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AB215">
      <w:pPr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附件：</w:t>
      </w:r>
    </w:p>
    <w:tbl>
      <w:tblPr>
        <w:tblStyle w:val="2"/>
        <w:tblpPr w:leftFromText="180" w:rightFromText="180" w:vertAnchor="text" w:horzAnchor="page" w:tblpX="552" w:tblpY="704"/>
        <w:tblOverlap w:val="never"/>
        <w:tblW w:w="111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656"/>
        <w:gridCol w:w="636"/>
        <w:gridCol w:w="846"/>
        <w:gridCol w:w="1056"/>
        <w:gridCol w:w="1056"/>
        <w:gridCol w:w="1056"/>
        <w:gridCol w:w="1056"/>
        <w:gridCol w:w="1056"/>
        <w:gridCol w:w="1056"/>
        <w:gridCol w:w="1056"/>
        <w:gridCol w:w="1266"/>
      </w:tblGrid>
      <w:tr w14:paraId="6762C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114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2026级新生班级班干部配备一览表</w:t>
            </w:r>
          </w:p>
        </w:tc>
      </w:tr>
      <w:tr w14:paraId="591D3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94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4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6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18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团支书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8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学习委员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A1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组织委员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36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宣传委员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5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心理委员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76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生活委员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E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文体委员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5A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劳动委员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4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宿舍寝室长</w:t>
            </w:r>
          </w:p>
        </w:tc>
      </w:tr>
      <w:tr w14:paraId="2FDA5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21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569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2C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2B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A49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D2D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62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A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D1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879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B4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0DE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AC6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4E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E10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C2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808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083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81E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89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D9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72A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4C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EC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6EB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835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DEE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BA6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F3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FC7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C3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22F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D0F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95D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CA1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E83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31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5B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A77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9CC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D7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133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96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76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287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F4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6BC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AA6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25A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D01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E3D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C32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5D1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7D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59F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2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4E3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865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2E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40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39C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36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533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28A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93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CD8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793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C1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BCA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626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F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44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4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1D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78D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BC1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49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FB4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2C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8C0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4E2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D1F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5E4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222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DE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43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37E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0CC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E14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56F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2C6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232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C5C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2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E5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B5D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17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C1D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5BB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37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26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5AD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4B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A06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0B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852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F1C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DA4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B84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1AA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4D8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EF1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C5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C9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DF0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CD4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99A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9E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D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6E7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CA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9D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126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36B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59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13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757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3C0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323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179E22B">
      <w:pPr>
        <w:rPr>
          <w:rFonts w:hint="eastAsia"/>
          <w:b/>
          <w:bCs/>
          <w:lang w:val="en-US" w:eastAsia="zh-CN"/>
        </w:rPr>
      </w:pPr>
    </w:p>
    <w:p w14:paraId="402BB9B8">
      <w:pPr>
        <w:rPr>
          <w:rFonts w:hint="eastAsia"/>
          <w:b/>
          <w:bCs/>
          <w:lang w:val="en-US" w:eastAsia="zh-CN"/>
        </w:rPr>
      </w:pPr>
    </w:p>
    <w:p w14:paraId="0B068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班长：主要负责班级具体事务性工作，协助班主任做好班级教育、管理、服务性工作，组织班级学生开展“四早两晚两反对”活动，负责上传下达学院教学、学工等相关通知，协助班主任组织班级同学开展班级活动，掌握班级学生思想动态，发现学生异常情况第一时间上报班主任和年级辅导员。</w:t>
      </w:r>
    </w:p>
    <w:p w14:paraId="5F3BD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、团支书：负责班级团支部建设，落实青年大学习学习任务、负责团员主题团日活动、团内推优、五四评优、团费收缴、团员关系转接、开展班级志愿服务活动，做好主题团日学习记录，落实学院团总支布置各项任务，引导班级团员青年积极参加校园文化活动，提升班级团支部战斗力，服务班级团员。</w:t>
      </w:r>
    </w:p>
    <w:p w14:paraId="501B9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3、组织委员：协助团支部书记负责班级团费收缴、团员主题活动、团内推优青年大学习开展、统计班级团员信息、完成团组织关系转接等工作。</w:t>
      </w:r>
    </w:p>
    <w:p w14:paraId="3A3DC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4、宣传委员：做好班级活动宣传报道、做好主题团日、班会记录拍照，负责传达学院团总支各项通知、推荐起到宣传引领作用。</w:t>
      </w:r>
    </w:p>
    <w:p w14:paraId="03FDA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5、学习委员：负责班级到课率情况统计、协助任课教师完成课堂作业收集、及时转达教学安排通知、开展班级学风建设活动，落实期末考试、重修考试、线上教学、节假日教学通知传达到每位同学等相关事宜。</w:t>
      </w:r>
    </w:p>
    <w:p w14:paraId="1A411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、心理委员：委员负责班级心理健康知识普及、参加学院组织心理健康培训，积极参与心理健康教育活动、关注班级同学心理状态，完成开学初心理筛查任务，将学院心理咨询相关渠道和电话告诉每位同学，发现班级同学有心理异常表现及时告知班主任和辅导员。</w:t>
      </w:r>
    </w:p>
    <w:p w14:paraId="09697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、生活委员：主要负责班级班费收缴，每学期定期公示班费使用情况，关心家庭经济困难学生，提供国家奖助学金、生源地助学贷款、勤工俭学等信息渠道各家庭困难学生，督促提醒宿舍同学晚上按时熄灯睡觉。</w:t>
      </w:r>
    </w:p>
    <w:p w14:paraId="3A8A4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8、文体委员：负责组织班级学生参加运动会、阳光长跑、足球、篮球比赛、迎新文化、五四晚会等各类文体活动，积极开展早锻炼活动。</w:t>
      </w:r>
    </w:p>
    <w:p w14:paraId="2AE10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9、劳动委员：负责组织班级各寝室同学开展爱国卫生运动、文明宿舍创建、卫生大扫除等活动，开展寒暑假志愿服务活动和迎新志愿服务活动。</w:t>
      </w:r>
    </w:p>
    <w:p w14:paraId="7FEA1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、寝室长：每个宿舍都要设置一名宿舍长，负责本寝室卫生打扫、落实四早两晚两反对要求，开展宿舍文明创建工作，维护宿舍安全，严格执行宿舍文明公约，倡导文明和谐宿舍关系，发现寝室安全隐患及时跟班主任报告。</w:t>
      </w:r>
    </w:p>
    <w:p w14:paraId="18216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546C1F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9BA5163-5884-4560-9ED7-C01E6A6C96E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997D8F4-6166-48C9-959C-1821DF8ADB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44FC2"/>
    <w:rsid w:val="4C24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2026-09-16T01:16:00Z</dcterms:created>
  <dc:creator>小薛</dc:creator>
  <cp:lastModifiedBy>小薛</cp:lastModifiedBy>
  <dcterms:modified xsi:type="dcterms:W3CDTF">2026-09-16T01:16:34Z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3D14E10A090549088EBD5D9E09C08000_11</vt:lpwstr>
  </property>
  <property fmtid="{D5CDD505-2E9C-101B-9397-08002B2CF9AE}" pid="4" name="KSOTemplateDocerSaveRecord">
    <vt:lpwstr>eyJoZGlkIjoiMDljYzUzMWQ4OWI0YzBkYjYzMDRhZTY5ZjZkYmFmYTgiLCJ1c2VySWQiOiIxMTQyODY1MDY0In0=</vt:lpwstr>
  </property>
</Properties>
</file>