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2E6E7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 w14:paraId="1A68D5D5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学生考试违纪案例</w:t>
      </w:r>
    </w:p>
    <w:p w14:paraId="7D04D779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1、警告处分</w:t>
      </w:r>
    </w:p>
    <w:p w14:paraId="60F0A295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案例一：向ⅹ，女， 20ⅹⅹ级会计ⅹ班学生。该同学在20ⅹ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ⅹ年1月10日举行的《当代世界经济与政治》考试中，</w:t>
      </w:r>
      <w:r>
        <w:rPr>
          <w:rFonts w:hint="eastAsia" w:ascii="宋体" w:hAnsi="宋体"/>
          <w:b/>
          <w:sz w:val="24"/>
          <w:szCs w:val="24"/>
        </w:rPr>
        <w:t>预先在考核场所留置与考试科目相关信息</w:t>
      </w:r>
      <w:r>
        <w:rPr>
          <w:rFonts w:hint="eastAsia" w:ascii="宋体" w:hAnsi="宋体"/>
          <w:sz w:val="24"/>
          <w:szCs w:val="24"/>
        </w:rPr>
        <w:t>。根据《武汉工程大学邮电与信息工程学院学生违纪处分办法》第十四条第一款规定，经学生考试违纪处理委员会研究决定，给予向ⅹ同学警告处分。</w:t>
      </w:r>
    </w:p>
    <w:p w14:paraId="0281933F">
      <w:pPr>
        <w:spacing w:line="360" w:lineRule="auto"/>
        <w:ind w:firstLine="480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案例二：张ⅹⅹ，男， 20ⅹⅹ级会计ⅹ班学生。该同学在20ⅹⅹ年1月12日举行的《大学计算机基础》考试中，</w:t>
      </w:r>
      <w:r>
        <w:rPr>
          <w:rFonts w:hint="eastAsia" w:ascii="宋体" w:hAnsi="宋体"/>
          <w:b/>
          <w:sz w:val="24"/>
          <w:szCs w:val="24"/>
        </w:rPr>
        <w:t>携带与考试科目相关的文字材料</w:t>
      </w:r>
      <w:r>
        <w:rPr>
          <w:rFonts w:hint="eastAsia" w:ascii="宋体" w:hAnsi="宋体"/>
          <w:sz w:val="24"/>
          <w:szCs w:val="24"/>
        </w:rPr>
        <w:t>。根据《武汉工程大学邮电与信息工程学院学生违纪处分办法》第十四条第一款规定，经学生考试违纪处理委员会研究决定，给予张ⅹⅹ同学警告处分。</w:t>
      </w: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 w14:paraId="47DBC23D">
      <w:pPr>
        <w:spacing w:line="360" w:lineRule="auto"/>
        <w:ind w:firstLine="480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案例三：罗ⅹ，男， 20ⅹⅹ级化工ⅹ班学生。该生在20ⅹⅹ年7月1日举行的《化学反应工程》考试中，</w:t>
      </w:r>
      <w:r>
        <w:rPr>
          <w:rFonts w:hint="eastAsia" w:ascii="宋体" w:hAnsi="宋体"/>
          <w:b/>
          <w:sz w:val="24"/>
          <w:szCs w:val="24"/>
        </w:rPr>
        <w:t>左顾右盼讲话，监考老师警告无效</w:t>
      </w:r>
      <w:r>
        <w:rPr>
          <w:rFonts w:hint="eastAsia" w:ascii="宋体" w:hAnsi="宋体"/>
          <w:sz w:val="24"/>
          <w:szCs w:val="24"/>
        </w:rPr>
        <w:t>。根据《武汉工程大学邮电与信息工程学院学生违纪处分办法》第十四条第一款规定，经学生考试违纪处理委员会研究决定，给予罗ⅹ同学警告处分。</w:t>
      </w:r>
    </w:p>
    <w:p w14:paraId="7636070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2、严重警告处分</w:t>
      </w:r>
    </w:p>
    <w:p w14:paraId="695F64BF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案例一：方ⅹⅹ，男， 20ⅹⅹ级电子信息工程03班学生。该生在20ⅹⅹ年7月10日举行的《大学英语》考试中，</w:t>
      </w:r>
      <w:r>
        <w:rPr>
          <w:rFonts w:hint="eastAsia" w:ascii="宋体" w:hAnsi="宋体"/>
          <w:b/>
          <w:sz w:val="24"/>
          <w:szCs w:val="24"/>
        </w:rPr>
        <w:t>携带与考试科目相关的文字资料，且态度恶劣。</w:t>
      </w:r>
      <w:r>
        <w:rPr>
          <w:rFonts w:hint="eastAsia" w:ascii="宋体" w:hAnsi="宋体"/>
          <w:sz w:val="24"/>
          <w:szCs w:val="24"/>
        </w:rPr>
        <w:t>根据《武汉工程大学邮电与信息工程学院学生违纪处分办法》第十四条第二款规定，经学生考试违纪处理委员会研究决定，给予方ⅹⅹ同学严重警告处分。</w:t>
      </w:r>
    </w:p>
    <w:p w14:paraId="06C687D0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案例二：许ⅹⅹ，男， 20ⅹⅹ级制药工程02班学生。该生在20ⅹⅹ年6月6日举行的《化工原理》考试中，</w:t>
      </w:r>
      <w:r>
        <w:rPr>
          <w:rFonts w:hint="eastAsia" w:ascii="宋体" w:hAnsi="宋体"/>
          <w:b/>
          <w:sz w:val="24"/>
          <w:szCs w:val="24"/>
        </w:rPr>
        <w:t>从夹带物品上抄袭答卷信息</w:t>
      </w:r>
      <w:r>
        <w:rPr>
          <w:rFonts w:hint="eastAsia" w:ascii="宋体" w:hAnsi="宋体"/>
          <w:sz w:val="24"/>
          <w:szCs w:val="24"/>
        </w:rPr>
        <w:t>。根据《武汉工程大学邮电与信息工程学院学生违纪处分办法》第十四条第二款规定，经学生考试违纪处理委员会研究决定，给予许ⅹⅹ同学严重警告处分。</w:t>
      </w:r>
      <w:r>
        <w:rPr>
          <w:rFonts w:hint="eastAsia" w:ascii="宋体" w:hAnsi="宋体"/>
          <w:b/>
          <w:bCs/>
          <w:sz w:val="22"/>
          <w:szCs w:val="22"/>
        </w:rPr>
        <w:t xml:space="preserve">  </w:t>
      </w:r>
    </w:p>
    <w:p w14:paraId="59309C4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3、记过处分</w:t>
      </w:r>
    </w:p>
    <w:p w14:paraId="6F210015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案例一：李ⅹ，男， 20ⅹⅹ级商务英语01班。该同学在20ⅹⅹ年1月15日举行的《国际商法》考试中，</w:t>
      </w:r>
      <w:r>
        <w:rPr>
          <w:rFonts w:hint="eastAsia" w:ascii="宋体" w:hAnsi="宋体"/>
          <w:b/>
          <w:sz w:val="24"/>
          <w:szCs w:val="24"/>
        </w:rPr>
        <w:t>携带手机进入考场且处于开机状态，且在违纪行为调查过程中态度恶劣</w:t>
      </w:r>
      <w:r>
        <w:rPr>
          <w:rFonts w:hint="eastAsia" w:ascii="宋体" w:hAnsi="宋体"/>
          <w:sz w:val="24"/>
          <w:szCs w:val="24"/>
        </w:rPr>
        <w:t>。根据《武汉工程大学邮电与信息工程学院学生违纪处分办法》第十四条第三款规定，经学院党政联席会研究决定，给予李ⅹ同学记过处分。</w:t>
      </w:r>
    </w:p>
    <w:p w14:paraId="5313AFF7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案例二：安ⅹⅹ,男， 20ⅹⅹ级算计应用技术01班学生。该同学在20ⅹⅹ年1月11日举行的《现代软件技术》考试中，</w:t>
      </w:r>
      <w:r>
        <w:rPr>
          <w:rFonts w:hint="eastAsia" w:ascii="宋体" w:hAnsi="宋体"/>
          <w:b/>
          <w:sz w:val="24"/>
          <w:szCs w:val="24"/>
        </w:rPr>
        <w:t>用手机查阅与考试相关信息。</w:t>
      </w:r>
      <w:r>
        <w:rPr>
          <w:rFonts w:hint="eastAsia" w:ascii="宋体" w:hAnsi="宋体"/>
          <w:sz w:val="24"/>
          <w:szCs w:val="24"/>
        </w:rPr>
        <w:t>据《武汉工程大学邮电与信息工程学院学生违纪处分办法》第十四条第三款规定，经学院党政联席会研究决定，给予安ⅹⅹ同学记过处分。</w:t>
      </w:r>
    </w:p>
    <w:p w14:paraId="2DC263F4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案例三：张ⅹ,男，</w:t>
      </w:r>
      <w:r>
        <w:rPr>
          <w:rFonts w:hint="eastAsia"/>
          <w:sz w:val="20"/>
          <w:szCs w:val="22"/>
        </w:rPr>
        <w:t xml:space="preserve"> </w:t>
      </w:r>
      <w:r>
        <w:rPr>
          <w:rFonts w:hint="eastAsia" w:ascii="宋体" w:hAnsi="宋体"/>
          <w:sz w:val="24"/>
          <w:szCs w:val="24"/>
        </w:rPr>
        <w:t>20ⅹⅹ级高分子01班学生。该生在20ⅹⅹ年7月3日举行的《基础化学》考试中，</w:t>
      </w:r>
      <w:r>
        <w:rPr>
          <w:rFonts w:hint="eastAsia" w:ascii="宋体" w:hAnsi="宋体"/>
          <w:b/>
          <w:sz w:val="24"/>
          <w:szCs w:val="24"/>
        </w:rPr>
        <w:t>接收他人传递的考核课程有关文字资料。</w:t>
      </w:r>
      <w:r>
        <w:rPr>
          <w:rFonts w:hint="eastAsia" w:ascii="宋体" w:hAnsi="宋体"/>
          <w:sz w:val="24"/>
          <w:szCs w:val="24"/>
        </w:rPr>
        <w:t>据《武汉工程大学邮电与信息工程学院学生违纪处分办法》第十四条第三款规定，经学院党政联席会研究决定，给予张ⅹ同学记过处分。</w:t>
      </w:r>
    </w:p>
    <w:p w14:paraId="7A7D8294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案例四：熊ⅹ，男， 20ⅹⅹ级电气自动化01班，该生在20ⅹⅹ年7月3日举行的《大学物理》考试中，</w:t>
      </w:r>
      <w:r>
        <w:rPr>
          <w:rFonts w:hint="eastAsia" w:ascii="宋体" w:hAnsi="宋体"/>
          <w:b/>
          <w:sz w:val="24"/>
          <w:szCs w:val="24"/>
        </w:rPr>
        <w:t>获取他人考核课程有关文字资料</w:t>
      </w:r>
      <w:r>
        <w:rPr>
          <w:rFonts w:hint="eastAsia" w:ascii="宋体" w:hAnsi="宋体"/>
          <w:sz w:val="24"/>
          <w:szCs w:val="24"/>
        </w:rPr>
        <w:t>。根据《武汉工程大学邮电与信息工程学院学生违纪处分办法》第十四条第三款规定，经学院党政联席会研究决定，给予熊ⅹ同学记过处分。</w:t>
      </w:r>
    </w:p>
    <w:p w14:paraId="42AE0D2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4、留校察看处分</w:t>
      </w:r>
    </w:p>
    <w:p w14:paraId="6CE099C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案例一：王ⅹ，男， 20ⅹⅹ化工01班学生。该生在20ⅹⅹ年3月14日举行的《工程制图》补考考试中，由他人代替参加考试。根据《武汉工程大学邮电与信息工程学院学生违纪处分办法》第十四条第四款规定，经学院党政联席会研究决定，给予王ⅹ同学留校察看处分。                 </w:t>
      </w:r>
    </w:p>
    <w:p w14:paraId="33D8024F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案例二：洪ⅹ，男， 20ⅹⅹ级土木工程05班学生。该生在20ⅹⅹ年6月6日举行的《混凝土结构》考试中，</w:t>
      </w:r>
      <w:r>
        <w:rPr>
          <w:rFonts w:hint="eastAsia" w:ascii="宋体" w:hAnsi="宋体"/>
          <w:b/>
          <w:sz w:val="24"/>
          <w:szCs w:val="24"/>
        </w:rPr>
        <w:t>从夹带物品上抄袭答卷信息，携带手机且处于开机状态</w:t>
      </w:r>
      <w:r>
        <w:rPr>
          <w:rFonts w:hint="eastAsia" w:ascii="宋体" w:hAnsi="宋体"/>
          <w:sz w:val="24"/>
          <w:szCs w:val="24"/>
        </w:rPr>
        <w:t>。根据《武汉工程大学邮电与信息工程学院学生违纪处分办法》第十四条第三款规定，经学院党政联席会研究决定，给予洪ⅹ同学留校察看处分。</w:t>
      </w:r>
    </w:p>
    <w:p w14:paraId="305B39DE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案例三：谢ⅹⅹ，男，20ⅹⅹ级工程项目管理01班学生。该生在20ⅹⅹ年9月19日举行的《大学英语》考试中，</w:t>
      </w:r>
      <w:r>
        <w:rPr>
          <w:rFonts w:hint="eastAsia" w:ascii="宋体" w:hAnsi="宋体"/>
          <w:b/>
          <w:sz w:val="24"/>
          <w:szCs w:val="24"/>
        </w:rPr>
        <w:t>携带手机且处于开机状态，并储存与考试相关的资料。</w:t>
      </w:r>
      <w:r>
        <w:rPr>
          <w:rFonts w:hint="eastAsia" w:ascii="宋体" w:hAnsi="宋体"/>
          <w:sz w:val="24"/>
          <w:szCs w:val="24"/>
        </w:rPr>
        <w:t>根据《武汉工程大学邮电与信息工程学院学生违纪处分办法》第十四条第四款规定，经学院党政联席会研究决定，给予谢ⅹⅹ同学留校察看处分。</w:t>
      </w:r>
    </w:p>
    <w:p w14:paraId="2ED0E178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案例四：刘ⅹⅹ，男， 20ⅹⅹ级建筑工程技术01班学生。该生在20ⅹⅹ年10月10日举行的《土木工程材料》考试中，</w:t>
      </w:r>
      <w:r>
        <w:rPr>
          <w:rFonts w:hint="eastAsia" w:ascii="宋体" w:hAnsi="宋体"/>
          <w:b/>
          <w:sz w:val="24"/>
          <w:szCs w:val="24"/>
        </w:rPr>
        <w:t>使用手机查阅考试内容相关信息。</w:t>
      </w:r>
      <w:r>
        <w:rPr>
          <w:rFonts w:hint="eastAsia" w:ascii="宋体" w:hAnsi="宋体"/>
          <w:sz w:val="24"/>
          <w:szCs w:val="24"/>
        </w:rPr>
        <w:t>根据《武汉工程大学邮电与信息工程学院学生违纪处分办法》第十四条第三款规定，经学院党政联席会研究决定，给予刘ⅹⅹ同学留校察看处分。</w:t>
      </w:r>
    </w:p>
    <w:p w14:paraId="7C12EA6D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案例五：喻ⅹⅹ，20ⅹⅹ级国际经济与贸易01班学生。该生在20ⅹⅹ年9月19日举行的《会计学原理》考试中，</w:t>
      </w:r>
      <w:r>
        <w:rPr>
          <w:rFonts w:hint="eastAsia" w:ascii="宋体" w:hAnsi="宋体"/>
          <w:b/>
          <w:sz w:val="24"/>
          <w:szCs w:val="24"/>
        </w:rPr>
        <w:t>代替他人考试</w:t>
      </w:r>
      <w:r>
        <w:rPr>
          <w:rFonts w:hint="eastAsia" w:ascii="宋体" w:hAnsi="宋体"/>
          <w:sz w:val="24"/>
          <w:szCs w:val="24"/>
        </w:rPr>
        <w:t>。根据《武汉工程大学邮电与信息工程学院学生违纪处分办法》第十四条第四款规定，经学院党政联席会研究决定，给予喻ⅹⅹ同学留校察看处分。</w:t>
      </w:r>
    </w:p>
    <w:p w14:paraId="30DF9FE3">
      <w:pPr>
        <w:rPr>
          <w:sz w:val="24"/>
          <w:szCs w:val="24"/>
        </w:rPr>
      </w:pPr>
    </w:p>
    <w:p w14:paraId="50AAF9A8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21B7B771">
      <w:pPr>
        <w:rPr>
          <w:rFonts w:hint="eastAsia"/>
          <w:sz w:val="20"/>
          <w:szCs w:val="22"/>
        </w:rPr>
      </w:pPr>
    </w:p>
    <w:p w14:paraId="1C269EA0">
      <w:pPr>
        <w:rPr>
          <w:rFonts w:hint="eastAsia"/>
          <w:sz w:val="20"/>
          <w:szCs w:val="22"/>
        </w:rPr>
      </w:pPr>
    </w:p>
    <w:p w14:paraId="6437AC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NDdjYjY4NjU1YTBkZmE4OWQzZTk5NDFjOTczODIifQ=="/>
  </w:docVars>
  <w:rsids>
    <w:rsidRoot w:val="467C4BBC"/>
    <w:rsid w:val="28044C5E"/>
    <w:rsid w:val="338D349D"/>
    <w:rsid w:val="467C4BBC"/>
    <w:rsid w:val="642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1773</Words>
  <Characters>1894</Characters>
  <Lines>0</Lines>
  <Paragraphs>0</Paragraphs>
  <TotalTime>0</TotalTime>
  <ScaleCrop>false</ScaleCrop>
  <LinksUpToDate>false</LinksUpToDate>
  <CharactersWithSpaces>1930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2024-06-13T06:57:00Z</dcterms:created>
  <dc:creator>SsssNnnn</dc:creator>
  <cp:lastModifiedBy>田洋华</cp:lastModifiedBy>
  <dcterms:modified xsi:type="dcterms:W3CDTF">2026-06-02T07:27:24Z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03E5FAC4A35E4CEFB4139D916B1A25BF_13</vt:lpwstr>
  </property>
  <property fmtid="{D5CDD505-2E9C-101B-9397-08002B2CF9AE}" pid="4" name="KSOTemplateDocerSaveRecord">
    <vt:lpwstr>eyJoZGlkIjoiOTkzNjU1YmFlMThjZWJjNTY4YTZhNmQxZDkzNjdjYzUiLCJ1c2VySWQiOiIyMzgyNjEwMDcifQ==</vt:lpwstr>
  </property>
</Properties>
</file>