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mp;quot" w:hAnsi="&amp;quot" w:eastAsia="&amp;quot" w:cs="&amp;quot"/>
          <w:i w:val="0"/>
          <w:caps w:val="0"/>
          <w:color w:val="000000"/>
          <w:spacing w:val="0"/>
          <w:sz w:val="24"/>
          <w:szCs w:val="24"/>
          <w:u w:val="none"/>
        </w:rPr>
      </w:pPr>
      <w:r>
        <w:rPr>
          <w:rFonts w:ascii="黑体" w:hAnsi="宋体" w:eastAsia="黑体" w:cs="黑体"/>
          <w:b/>
          <w:i w:val="0"/>
          <w:caps w:val="0"/>
          <w:color w:val="005897"/>
          <w:spacing w:val="0"/>
          <w:sz w:val="36"/>
          <w:szCs w:val="36"/>
          <w:u w:val="none"/>
          <w:bdr w:val="none" w:color="auto" w:sz="0" w:space="0"/>
        </w:rPr>
        <w:t>政府工作报告（文字实录）</w:t>
      </w:r>
      <w:r>
        <w:rPr>
          <w:rFonts w:hint="eastAsia" w:ascii="黑体" w:hAnsi="宋体" w:eastAsia="黑体" w:cs="黑体"/>
          <w:i w:val="0"/>
          <w:caps w:val="0"/>
          <w:color w:val="005897"/>
          <w:spacing w:val="0"/>
          <w:sz w:val="24"/>
          <w:szCs w:val="24"/>
          <w:u w:val="none"/>
          <w:bdr w:val="none" w:color="auto" w:sz="0" w:space="0"/>
        </w:rPr>
        <w:br w:type="textWrapping"/>
      </w:r>
      <w:r>
        <w:rPr>
          <w:rFonts w:hint="eastAsia" w:ascii="黑体" w:hAnsi="宋体" w:eastAsia="黑体" w:cs="黑体"/>
          <w:i w:val="0"/>
          <w:caps w:val="0"/>
          <w:color w:val="005897"/>
          <w:spacing w:val="0"/>
          <w:sz w:val="24"/>
          <w:szCs w:val="24"/>
          <w:u w:val="none"/>
          <w:bdr w:val="none" w:color="auto" w:sz="0" w:space="0"/>
        </w:rPr>
        <w:t>——2019年3月5日在第十三届全国人民</w:t>
      </w:r>
      <w:r>
        <w:rPr>
          <w:rFonts w:hint="eastAsia" w:ascii="黑体" w:hAnsi="宋体" w:eastAsia="黑体" w:cs="黑体"/>
          <w:i w:val="0"/>
          <w:caps w:val="0"/>
          <w:color w:val="005897"/>
          <w:spacing w:val="0"/>
          <w:sz w:val="24"/>
          <w:szCs w:val="24"/>
          <w:u w:val="none"/>
          <w:bdr w:val="none" w:color="auto" w:sz="0" w:space="0"/>
        </w:rPr>
        <w:br w:type="textWrapping"/>
      </w:r>
      <w:r>
        <w:rPr>
          <w:rFonts w:hint="eastAsia" w:ascii="黑体" w:hAnsi="宋体" w:eastAsia="黑体" w:cs="黑体"/>
          <w:i w:val="0"/>
          <w:caps w:val="0"/>
          <w:color w:val="005897"/>
          <w:spacing w:val="0"/>
          <w:sz w:val="24"/>
          <w:szCs w:val="24"/>
          <w:u w:val="none"/>
          <w:bdr w:val="none" w:color="auto" w:sz="0" w:space="0"/>
        </w:rPr>
        <w:t>代表大会第二次会议上</w:t>
      </w:r>
      <w:r>
        <w:rPr>
          <w:rFonts w:hint="eastAsia" w:ascii="黑体" w:hAnsi="宋体" w:eastAsia="黑体" w:cs="黑体"/>
          <w:i w:val="0"/>
          <w:caps w:val="0"/>
          <w:color w:val="005897"/>
          <w:spacing w:val="0"/>
          <w:sz w:val="24"/>
          <w:szCs w:val="24"/>
          <w:u w:val="none"/>
          <w:bdr w:val="none" w:color="auto" w:sz="0" w:space="0"/>
        </w:rPr>
        <w:br w:type="textWrapping"/>
      </w:r>
      <w:r>
        <w:rPr>
          <w:rFonts w:hint="eastAsia" w:ascii="黑体" w:hAnsi="宋体" w:eastAsia="黑体" w:cs="黑体"/>
          <w:i w:val="0"/>
          <w:caps w:val="0"/>
          <w:color w:val="005897"/>
          <w:spacing w:val="0"/>
          <w:sz w:val="24"/>
          <w:szCs w:val="24"/>
          <w:u w:val="none"/>
          <w:bdr w:val="none" w:color="auto" w:sz="0" w:space="0"/>
        </w:rPr>
        <w:t>国务院总理 李克强</w:t>
      </w:r>
      <w:r>
        <w:rPr>
          <w:rFonts w:hint="eastAsia" w:ascii="黑体" w:hAnsi="宋体" w:eastAsia="黑体" w:cs="黑体"/>
          <w:i w:val="0"/>
          <w:caps w:val="0"/>
          <w:color w:val="005897"/>
          <w:spacing w:val="0"/>
          <w:sz w:val="24"/>
          <w:szCs w:val="24"/>
          <w:u w:val="none"/>
          <w:bdr w:val="none" w:color="auto" w:sz="0" w:space="0"/>
        </w:rPr>
        <w:br w:type="textWrapping"/>
      </w:r>
      <w:r>
        <w:rPr>
          <w:rFonts w:hint="eastAsia" w:ascii="黑体" w:hAnsi="宋体" w:eastAsia="黑体" w:cs="黑体"/>
          <w:i w:val="0"/>
          <w:caps w:val="0"/>
          <w:color w:val="005897"/>
          <w:spacing w:val="0"/>
          <w:sz w:val="24"/>
          <w:szCs w:val="24"/>
          <w:u w:val="none"/>
          <w:bdr w:val="none" w:color="auto" w:sz="0" w:space="0"/>
        </w:rPr>
        <w:t>（根据直播整理）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现在，我代表国务院，向大会报告政府工作，请予审议，并请全国政协委员提出意见。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一、2018年工作回顾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——经济运行保持在合理区间。</w:t>
      </w:r>
      <w:r>
        <w:rPr>
          <w:rFonts w:hint="eastAsia" w:ascii="宋体" w:hAnsi="宋体" w:eastAsia="宋体" w:cs="宋体"/>
          <w:i w:val="0"/>
          <w:caps w:val="0"/>
          <w:color w:val="000000"/>
          <w:spacing w:val="0"/>
          <w:sz w:val="24"/>
          <w:szCs w:val="24"/>
          <w:u w:val="none"/>
          <w:bdr w:val="none" w:color="auto" w:sz="0" w:space="0"/>
        </w:rPr>
        <w:t>国内生产总值增长6.6%，总量突破90万亿元。经济增速与用电、货运等实物量指标相匹配。居民消费价格上涨2.1%。国际收支基本平衡。城镇新增就业1361万人、调查失业率稳定在5%左右的较低水平。近14亿人口的发展中大国，实现比较充分就业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——经济结构不断优化。</w:t>
      </w:r>
      <w:r>
        <w:rPr>
          <w:rFonts w:hint="eastAsia" w:ascii="宋体" w:hAnsi="宋体" w:eastAsia="宋体" w:cs="宋体"/>
          <w:i w:val="0"/>
          <w:caps w:val="0"/>
          <w:color w:val="000000"/>
          <w:spacing w:val="0"/>
          <w:sz w:val="24"/>
          <w:szCs w:val="24"/>
          <w:u w:val="none"/>
          <w:bdr w:val="none" w:color="auto" w:sz="0" w:space="0"/>
        </w:rPr>
        <w:t>消费拉动经济增长作用进一步增强。服务业对经济增长贡献率接近60%，高技术产业、装备制造业增速明显快于一般工业，农业再获丰收。单位国内生产总值能耗下降3.1%。质量和效益继续提升。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——发展新动能快速成长。</w:t>
      </w:r>
      <w:r>
        <w:rPr>
          <w:rFonts w:hint="eastAsia" w:ascii="宋体" w:hAnsi="宋体" w:eastAsia="宋体" w:cs="宋体"/>
          <w:i w:val="0"/>
          <w:caps w:val="0"/>
          <w:color w:val="000000"/>
          <w:spacing w:val="0"/>
          <w:sz w:val="24"/>
          <w:szCs w:val="24"/>
          <w:u w:val="none"/>
          <w:bdr w:val="none" w:color="auto" w:sz="0" w:space="0"/>
        </w:rPr>
        <w:t>嫦娥四号等一批重大科技创新成果相继问世。新兴产业蓬勃发展，传统产业加快转型升级。大众创业万众创新深入推进，日均新设企业超过1.8万户，市场主体总量超过1亿户。新动能正在深刻改变生产生活方式、塑造中国发展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——改革开放取得新突破。</w:t>
      </w:r>
      <w:r>
        <w:rPr>
          <w:rFonts w:hint="eastAsia" w:ascii="宋体" w:hAnsi="宋体" w:eastAsia="宋体" w:cs="宋体"/>
          <w:i w:val="0"/>
          <w:caps w:val="0"/>
          <w:color w:val="000000"/>
          <w:spacing w:val="0"/>
          <w:sz w:val="24"/>
          <w:szCs w:val="24"/>
          <w:u w:val="none"/>
          <w:bdr w:val="none" w:color="auto" w:sz="0" w:space="0"/>
        </w:rPr>
        <w:t>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万亿元，实际使用外资1383亿美元、稳居发展中国家首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——三大攻坚战开局良好。</w:t>
      </w:r>
      <w:r>
        <w:rPr>
          <w:rFonts w:hint="eastAsia" w:ascii="宋体" w:hAnsi="宋体" w:eastAsia="宋体" w:cs="宋体"/>
          <w:i w:val="0"/>
          <w:caps w:val="0"/>
          <w:color w:val="000000"/>
          <w:spacing w:val="0"/>
          <w:sz w:val="24"/>
          <w:szCs w:val="24"/>
          <w:u w:val="none"/>
          <w:bdr w:val="none" w:color="auto" w:sz="0" w:space="0"/>
        </w:rPr>
        <w:t>防范化解重大风险，宏观杠杆率趋于稳定，金融运行总体平稳。精准脱贫有力推进，农村贫困人口减少1386万，易地扶贫搬迁280万人。污染防治得到加强，细颗粒物（PM</w:t>
      </w:r>
      <w:r>
        <w:rPr>
          <w:rFonts w:hint="eastAsia" w:ascii="宋体" w:hAnsi="宋体" w:eastAsia="宋体" w:cs="宋体"/>
          <w:i w:val="0"/>
          <w:caps w:val="0"/>
          <w:color w:val="000000"/>
          <w:spacing w:val="0"/>
          <w:sz w:val="24"/>
          <w:szCs w:val="24"/>
          <w:u w:val="none"/>
          <w:bdr w:val="none" w:color="auto" w:sz="0" w:space="0"/>
          <w:vertAlign w:val="subscript"/>
        </w:rPr>
        <w:t>2.5</w:t>
      </w:r>
      <w:r>
        <w:rPr>
          <w:rFonts w:hint="eastAsia" w:ascii="宋体" w:hAnsi="宋体" w:eastAsia="宋体" w:cs="宋体"/>
          <w:i w:val="0"/>
          <w:caps w:val="0"/>
          <w:color w:val="000000"/>
          <w:spacing w:val="0"/>
          <w:sz w:val="24"/>
          <w:szCs w:val="24"/>
          <w:u w:val="none"/>
          <w:bdr w:val="none" w:color="auto" w:sz="0" w:space="0"/>
        </w:rPr>
        <w:t>）浓度继续下降，生态文明建设成效显著。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——人民生活持续改善。</w:t>
      </w:r>
      <w:r>
        <w:rPr>
          <w:rFonts w:hint="eastAsia" w:ascii="宋体" w:hAnsi="宋体" w:eastAsia="宋体" w:cs="宋体"/>
          <w:i w:val="0"/>
          <w:caps w:val="0"/>
          <w:color w:val="000000"/>
          <w:spacing w:val="0"/>
          <w:sz w:val="24"/>
          <w:szCs w:val="24"/>
          <w:u w:val="none"/>
          <w:bdr w:val="none" w:color="auto" w:sz="0" w:space="0"/>
        </w:rPr>
        <w:t>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我们隆重庆祝改革开放40周年，深刻总结改革开放的伟大成就和宝贵经验，郑重宣示在新时代将改革开放进行到底的坚定决心，激励全国各族人民接续奋斗，再创新的历史伟业。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一是创新和完善宏观调控，经济保持平稳运行。</w:t>
      </w:r>
      <w:r>
        <w:rPr>
          <w:rFonts w:hint="eastAsia" w:ascii="宋体" w:hAnsi="宋体" w:eastAsia="宋体" w:cs="宋体"/>
          <w:i w:val="0"/>
          <w:caps w:val="0"/>
          <w:color w:val="000000"/>
          <w:spacing w:val="0"/>
          <w:sz w:val="24"/>
          <w:szCs w:val="24"/>
          <w:u w:val="none"/>
          <w:bdr w:val="none" w:color="auto" w:sz="0" w:space="0"/>
        </w:rPr>
        <w:t>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微企业范围，出台鼓励研发创新等税收政策。全年为企业和个人减税降费约1.3万亿元。优化财政支出结构，盘活财政存量资金，重点领域支出得到保障。坚持实施稳健的货币政策，引导金融支持实体经济。针对融资难融资贵问题，先后4次降低存款准备金率，多措并举缓解民营和小微企业资金紧张状况，融资成本上升势头得到初步遏制。及时应对股市、债市异常波动，人民币汇率基本稳定，外汇储备保持在3万亿美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二是扎实打好三大攻坚战，重点任务取得积极进展。</w:t>
      </w:r>
      <w:r>
        <w:rPr>
          <w:rFonts w:hint="eastAsia" w:ascii="宋体" w:hAnsi="宋体" w:eastAsia="宋体" w:cs="宋体"/>
          <w:i w:val="0"/>
          <w:caps w:val="0"/>
          <w:color w:val="000000"/>
          <w:spacing w:val="0"/>
          <w:sz w:val="24"/>
          <w:szCs w:val="24"/>
          <w:u w:val="none"/>
          <w:bdr w:val="none" w:color="auto" w:sz="0" w:space="0"/>
        </w:rPr>
        <w:t>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三是深化供给侧结构性改革，实体经济活力不断释放。</w:t>
      </w:r>
      <w:r>
        <w:rPr>
          <w:rFonts w:hint="eastAsia" w:ascii="宋体" w:hAnsi="宋体" w:eastAsia="宋体" w:cs="宋体"/>
          <w:i w:val="0"/>
          <w:caps w:val="0"/>
          <w:color w:val="000000"/>
          <w:spacing w:val="0"/>
          <w:sz w:val="24"/>
          <w:szCs w:val="24"/>
          <w:u w:val="none"/>
          <w:bdr w:val="none" w:color="auto" w:sz="0" w:space="0"/>
        </w:rPr>
        <w:t>加大“破、立、降”力度。推进钢铁、煤炭行业市场化去产能。实施稳投资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一公开”监管全面实施。清理规范各类涉企收费，推动降低用电、用网和物流等成本。深化“互联网+政务服务”，各地探索推广一批有特色的改革举措，企业和群众办事便利度不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四是深入实施创新驱动发展战略，创新能力和效率进一步提升。</w:t>
      </w:r>
      <w:r>
        <w:rPr>
          <w:rFonts w:hint="eastAsia" w:ascii="宋体" w:hAnsi="宋体" w:eastAsia="宋体" w:cs="宋体"/>
          <w:i w:val="0"/>
          <w:caps w:val="0"/>
          <w:color w:val="000000"/>
          <w:spacing w:val="0"/>
          <w:sz w:val="24"/>
          <w:szCs w:val="24"/>
          <w:u w:val="none"/>
          <w:bdr w:val="none" w:color="auto" w:sz="0" w:space="0"/>
        </w:rPr>
        <w:t>大力优化创新生态，调动各类创新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五是加大改革开放力度，发展动力继续增强。</w:t>
      </w:r>
      <w:r>
        <w:rPr>
          <w:rFonts w:hint="eastAsia" w:ascii="宋体" w:hAnsi="宋体" w:eastAsia="宋体" w:cs="宋体"/>
          <w:i w:val="0"/>
          <w:caps w:val="0"/>
          <w:color w:val="000000"/>
          <w:spacing w:val="0"/>
          <w:sz w:val="24"/>
          <w:szCs w:val="24"/>
          <w:u w:val="none"/>
          <w:bdr w:val="none" w:color="auto" w:sz="0" w:space="0"/>
        </w:rPr>
        <w:t>深化国资国企改革，国有企业优化重组、提质增效取得新进展。针对民营企业发展遇到的困难和问题，千方百计帮助解忧纾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推广自贸试验区改革经验。大幅压缩外资准入负面清单，扩大金融、汽车等行业开放，一批重大外资项目落地，新设外资企业增长近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六是统筹城乡区域发展，良性互动格局加快形成。</w:t>
      </w:r>
      <w:r>
        <w:rPr>
          <w:rFonts w:hint="eastAsia" w:ascii="宋体" w:hAnsi="宋体" w:eastAsia="宋体" w:cs="宋体"/>
          <w:i w:val="0"/>
          <w:caps w:val="0"/>
          <w:color w:val="000000"/>
          <w:spacing w:val="0"/>
          <w:sz w:val="24"/>
          <w:szCs w:val="24"/>
          <w:u w:val="none"/>
          <w:bdr w:val="none" w:color="auto" w:sz="0" w:space="0"/>
        </w:rPr>
        <w:t>乡村振兴战略有力实施，粮食总产量保持在1.3万亿斤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七是坚持在发展中保障和改善民生，改革发展成果更多更公平惠及人民群众。</w:t>
      </w:r>
      <w:r>
        <w:rPr>
          <w:rFonts w:hint="eastAsia" w:ascii="宋体" w:hAnsi="宋体" w:eastAsia="宋体" w:cs="宋体"/>
          <w:i w:val="0"/>
          <w:caps w:val="0"/>
          <w:color w:val="000000"/>
          <w:spacing w:val="0"/>
          <w:sz w:val="24"/>
          <w:szCs w:val="24"/>
          <w:u w:val="none"/>
          <w:bdr w:val="none" w:color="auto" w:sz="0" w:space="0"/>
        </w:rPr>
        <w:t>针对外部环境变化给就业带来的影响，及时出台稳就业举措。大力推动义务教育教师工资待遇政策落实，加强乡村小规模学校和乡镇寄宿制学校建设。建立企业职工基本养老保险基金中央调剂制度，提高退休人员基本养老金，城乡居民基础养老金最低标准从每月70元提高到88元。继续提高优抚、低保等标准，残疾人“两项补贴”惠及所有符合条件人员。加强退役军人服务管理工作，维护退役军人合法权益。深化医疗、医保、医药联动改革。稳步推进分级诊疗。提高居民基本医保补助标准和大病保险报销比例。加快新药审评审批改革，17种抗癌药大幅降价并纳入国家医保目录。加快推进文化惠民工程，持续加强基层公共文化服务。全民健身蓬勃开展，体育健儿在国际大赛上再创佳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八是推进法治政府建设和治理创新，保持社会和谐稳定。</w:t>
      </w:r>
      <w:r>
        <w:rPr>
          <w:rFonts w:hint="eastAsia" w:ascii="宋体" w:hAnsi="宋体" w:eastAsia="宋体" w:cs="宋体"/>
          <w:i w:val="0"/>
          <w:caps w:val="0"/>
          <w:color w:val="000000"/>
          <w:spacing w:val="0"/>
          <w:sz w:val="24"/>
          <w:szCs w:val="24"/>
          <w:u w:val="none"/>
          <w:bdr w:val="none" w:color="auto" w:sz="0" w:space="0"/>
        </w:rPr>
        <w:t>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认真贯彻党中央全面从严治党战略部署，加强党风廉政建设。推进“两学一做”学习教育常态化制度化。严格落实中央八项规定及其实施细则精神，坚定不移纠正“四风”。严肃查处各类违法违规行为，惩处腐败分子，反腐败斗争取得压倒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作出了世人共睹的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微企业融资难融资贵问题尚未有效缓解，营商环境与市场主体期待还有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查考核过多过频、重留痕轻实绩，加重基层负担。少数干部懒政怠政。一些领域腐败问题仍然多发。我们一定要直面问题和挑战，勇于担当，恪尽职守，竭尽全力做好工作，决不辜负人民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二、2019年经济社会发展总体要求和政策取向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70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今年经济社会发展的主要预期目标是：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要正确把握宏观政策取向，继续实施积极的财政政策和稳健的货币政策，实施就业优先政策，加强政策协调配合，确保经济运行在合理区间，促进经济社会持续健康发展。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积极的财政政策要加力提效。今年赤字率拟按2.8%安排，比去年预算高0.2个百分点；财政赤字2.76万亿元，其中中央财政赤字1.83万亿元，地方财政赤字9300亿元。适度提高赤字率，综合考虑了财政收支、专项债券发行等因素，也考虑为应对今后可能出现的风险留出政策空间。今年财政支出超过23万亿元，增长6.5%。中央对地方均衡性转移支付增长10.9%。改革完善县级基本财力保障机制，缓解困难地区财政运转压力，决不让基本民生保障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稳健的货币政策要松紧适度。广义货币M</w:t>
      </w:r>
      <w:r>
        <w:rPr>
          <w:rFonts w:hint="eastAsia" w:ascii="宋体" w:hAnsi="宋体" w:eastAsia="宋体" w:cs="宋体"/>
          <w:i w:val="0"/>
          <w:caps w:val="0"/>
          <w:color w:val="000000"/>
          <w:spacing w:val="0"/>
          <w:sz w:val="24"/>
          <w:szCs w:val="24"/>
          <w:u w:val="none"/>
          <w:bdr w:val="none" w:color="auto" w:sz="0" w:space="0"/>
          <w:vertAlign w:val="subscript"/>
        </w:rPr>
        <w:t>2</w:t>
      </w:r>
      <w:r>
        <w:rPr>
          <w:rFonts w:hint="eastAsia" w:ascii="宋体" w:hAnsi="宋体" w:eastAsia="宋体" w:cs="宋体"/>
          <w:i w:val="0"/>
          <w:caps w:val="0"/>
          <w:color w:val="000000"/>
          <w:spacing w:val="0"/>
          <w:sz w:val="24"/>
          <w:szCs w:val="24"/>
          <w:u w:val="none"/>
          <w:bdr w:val="none" w:color="auto" w:sz="0" w:space="0"/>
        </w:rPr>
        <w:t>和社会融资规模增速要与国内生产总值名义增速相匹配，以更好满足经济运行保持在合理区间的需要。在实际执行中，既要把好货币供给总闸门，不搞“大水漫灌”，又要灵活运用多种货币政策工具，疏通货币政策传导渠道，保持流动性合理充裕，有效缓解实体经济特别是民营和小微企业融资难融资贵问题，防范化解金融风险。深化利率市场化改革，降低实际利率水平。完善汇率形成机制，保持人民币汇率在合理均衡水平上的基本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稳增长首要是为保就业。今年城镇新增就业要在实现预期目标的基础上，力争达到近几年的实际规模，既保障城镇劳动力就业，也为农业富余劳动力转移就业留出空间。只要就业稳、收入增，我们就更有底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好稳增长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三、2019年政府工作任务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今年经济社会发展任务重、挑战多、要求高。我们要突出重点、把握关键，扎实做好各项工作。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（一）继续创新和完善宏观调控，确保经济运行在合理区间。</w:t>
      </w:r>
      <w:r>
        <w:rPr>
          <w:rFonts w:hint="eastAsia" w:ascii="宋体" w:hAnsi="宋体" w:eastAsia="宋体" w:cs="宋体"/>
          <w:i w:val="0"/>
          <w:caps w:val="0"/>
          <w:color w:val="000000"/>
          <w:spacing w:val="0"/>
          <w:sz w:val="24"/>
          <w:szCs w:val="24"/>
          <w:u w:val="none"/>
          <w:bdr w:val="none" w:color="auto" w:sz="0" w:space="0"/>
        </w:rPr>
        <w:t>坚持以市场化改革的思路和办法破解发展难题，发挥好宏观政策逆周期调节作用，丰富和灵活运用财政、货币、就业政策工具，增强调控前瞻性、针对性和有效性，为经济平稳运行创造条件。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实施更大规模的减税。普惠性减税与结构性减税并举，重点降低制造业和小微企业税收负担。深化增值税改革，将制造业等行业现行16%的税率降至13%，将交通运输业、建筑业等行业现行10%的税率降至9%，确保主要行业税负明显降低；保持6%一档的税率不变，但通过采取对生产、生活性服务业增加税收抵扣等配套措施，确保所有行业税负只减不增，继续向推进税率三档并两档、税制简化方向迈进。抓好年初出台的小微企业普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明显降低企业社保缴费负担。下调城镇职工基本养老保险单位缴费比例，各地可降至16%。稳定现行征缴方式，各地在征收体制改革过程中不得采取增加小微企业实际缴费负担的做法，不得自行对历史欠费进行集中清缴。继续执行阶段性降低失业和工伤保险费率政策。今年务必使企业特别是小微企业社保缴费负担有实质性下降。加快推进养老保险省级统筹改革，继续提高企业职工基本养老保险基金中央调剂比例、划转部分国有资本充实社保基金。我们既要减轻企业缴费负担，又要保障职工社保待遇不变、养老金合理增长并按时足额发放，使社保基金可持续、企业与职工同受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确保减税降费落实到位。减税降费直击当前市场主体的痛点和难点，是既公平又有效率的政策。全年减轻企业税收和社保缴费负担近2万亿元。这会给各级财政带来很大压力。为支持企业减负，各级政府要过紧日子，想方设法筹集资金。中央财政要开源节流，增加特定国有金融机构和央企上缴利润，一般性支出压减5%以上、“三公”经费再压减3%左右，长期沉淀资金一律收回。地方政府也要主动挖潜，大力优化支出结构，多渠道盘活各类资金和资产。我们要切实让市场主体特别是小微企业有明显减税降费感受，坚决兑现对企业和社会的承诺，困难再多也一定要把这件大事办成办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着力缓解企业融资难融资贵问题。改革完善货币信贷投放机制，适时运用存款准备金率、利率等数量和价格手段，引导金融机构扩大信贷投放、降低贷款成本，精准有效支持实体经济，不能让资金空转或脱实向虚。加大对中小银行定向降准力度，释放的资金全部用于民营和小微企业贷款。支持大型商业银行多渠道补充资本，增强信贷投放能力，鼓励增加制造业中长期贷款和信用贷款。今年国有大型商业银行小微企业贷款要增长30%以上。清理规范银行及中介服务收费。完善金融机构内部考核机制，激励加强普惠金融服务，切实使中小微企业融资紧张状况有明显改善，综合融资成本必须有明显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有效发挥地方政府债券作用。今年拟安排地方政府专项债券2.15万亿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升和转岗转业培训。加快发展现代职业教育，既有利于缓解当前就业压力，也是解决高技能人才短缺的战略之举。改革完善高职院校考试招生办法，鼓励更多应届高中毕业生和退役军人、下岗职工、农民工等报考，今年大规模扩招100万人。扩大高职院校奖助学金覆盖面、提高补助标准，加快学历证书和职业技能等级证书互通衔接。改革高职院校办学体制，提高办学质量。中央财政大幅增加对高职院校的投入，地方财政也要加强支持。设立中等职业教育国家奖学金。支持企业和社会力量兴办职业教育。我们要以现代职业教育的大改革大发展，加快培养国家发展急需的各类技术技能人才，让更多青年凭借一技之长实现人生价值，让三百六十行人才荟萃、繁星璀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（二）激发市场主体活力，着力优化营商环境。</w:t>
      </w:r>
      <w:r>
        <w:rPr>
          <w:rFonts w:hint="eastAsia" w:ascii="宋体" w:hAnsi="宋体" w:eastAsia="宋体" w:cs="宋体"/>
          <w:i w:val="0"/>
          <w:caps w:val="0"/>
          <w:color w:val="000000"/>
          <w:spacing w:val="0"/>
          <w:sz w:val="24"/>
          <w:szCs w:val="24"/>
          <w:u w:val="none"/>
          <w:bdr w:val="none" w:color="auto" w:sz="0" w:space="0"/>
        </w:rPr>
        <w:t>我国有上亿市场主体，而且还在不断增加。把市场主体的活跃度保持住、提上去，是促进经济平稳增长的关键所在。要深化“放管服”改革，推动降低制度性交易成本，下硬功夫打造好发展软环境。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以简审批优服务便利投资兴业。市场配置资源是最有效率的形式。要进一步缩减市场准入负面清单，推动“非禁即入”普遍落实。政府要坚决把不该管的事项交给市场，最大限度减少对资源的直接配置，审批事项应减尽减，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推行网上审批和服务，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一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让违法者付出付不起的代价。用公正监管管出公平、管出效率、管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（三）坚持创新引领发展，培育壮大新动能。</w:t>
      </w:r>
      <w:r>
        <w:rPr>
          <w:rFonts w:hint="eastAsia" w:ascii="宋体" w:hAnsi="宋体" w:eastAsia="宋体" w:cs="宋体"/>
          <w:i w:val="0"/>
          <w:caps w:val="0"/>
          <w:color w:val="000000"/>
          <w:spacing w:val="0"/>
          <w:sz w:val="24"/>
          <w:szCs w:val="24"/>
          <w:u w:val="none"/>
          <w:bdr w:val="none" w:color="auto" w:sz="0" w:space="0"/>
        </w:rPr>
        <w:t>发挥我国人力人才资源丰富、国内市场巨大等综合优势，改革创新科技研发和产业化应用机制，大力培育专业精神，促进新旧动能接续转换。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促进新兴产业加快发展。深化大数据、人工智能等研发应用，培育新一代信息技术、高端装备、生物医药、新能源汽车、新材料等新兴产业集群，壮大数字经济。坚持包容审慎监管，支持新业态新模式发展，促进平台经济、共享经济健康成长。加快在各行业各领域推进“互联网+”。持续推动网络提速降费。开展城市千兆宽带入户示范，改造提升远程教育、远程医疗网络，推动移动网络基站扩容升级，让用户切实感受到网速更快更稳定。今年中小企业宽带平均资费再降低15%，移动网络流量平均资费再降低20%以上，在全国实行“携号转网”，规范套餐设置，使降费实实在在、消费者明明白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提升科技支撑能力。加大基础研究和应用基础研究支持力度，强化原始创新，加强关键核心技术攻关。健全以企业为主体的产学研一体化创新机制。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要在推动科技体制改革举措落地见效上下功夫，决不能让改革政策停留在口头上、纸面上。大力简除烦苛，使科研人员潜心向学、创新突破。加强科研伦理和学风建设，惩戒学术不端，力戒浮躁之风。我国有世界上最大规模的科技人才队伍，营造良好的科研生态，就一定能够迎来各类英才竞现、创新成果泉涌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设立科创板并试点注册制，鼓励发行双创金融债券，支持发展创业投资。改革完善人才培养、使用、评价机制，优化归国留学人员和外籍人才服务。把面向市场需求和弘扬人文精神结合起来，善聚善用各类人才，中国创新一定能更好发展，为人类文明进步作出应有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（四）促进形成强大国内市场，持续释放内需潜力。</w:t>
      </w:r>
      <w:r>
        <w:rPr>
          <w:rFonts w:hint="eastAsia" w:ascii="宋体" w:hAnsi="宋体" w:eastAsia="宋体" w:cs="宋体"/>
          <w:i w:val="0"/>
          <w:caps w:val="0"/>
          <w:color w:val="000000"/>
          <w:spacing w:val="0"/>
          <w:sz w:val="24"/>
          <w:szCs w:val="24"/>
          <w:u w:val="none"/>
          <w:bdr w:val="none" w:color="auto" w:sz="0" w:space="0"/>
        </w:rPr>
        <w:t>充分发挥消费的基础作用、投资的关键作用，稳定国内有效需求，为经济平稳运行提供有力支撑。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推动消费稳定增长。多措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助餐助行等服务的机构给予税费减免、资金支持、水电气热价格优惠等扶持，新建居住区应配套建设社区养老服务设施，改革完善医养结合政策，扩大长期护理保险制度试点，让老年人拥有幸福的晚年，后来人就有可期的未来。婴幼儿照护事关千家万户。要针对实施全面两孩政策后的新情况，加快发展多种形式的婴幼儿照护服务，支持社会力量兴办托育服务机构，加强儿童安全保障。发展壮大旅游产业。稳定汽车消费，继续执行新能源汽车购置优惠政策。发展消费新业态新模式，促进线上线下消费融合发展。健全农村流通网络，支持电商和快递发展。加强消费者权益保护，让群众放心消费、便利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合理扩大有效投资。紧扣国家发展战略，加快实施一批重点项目。完成铁路投资8000亿元、公路水运投资1.8万亿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政府要带头讲诚信守契约，决不能“新官不理旧账”，对拖欠企业的款项年底前要清偿一半以上，决不允许增加新的拖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（五）对标全面建成小康社会任务，扎实推进脱贫攻坚和乡村振兴。</w:t>
      </w:r>
      <w:r>
        <w:rPr>
          <w:rFonts w:hint="eastAsia" w:ascii="宋体" w:hAnsi="宋体" w:eastAsia="宋体" w:cs="宋体"/>
          <w:i w:val="0"/>
          <w:caps w:val="0"/>
          <w:color w:val="000000"/>
          <w:spacing w:val="0"/>
          <w:sz w:val="24"/>
          <w:szCs w:val="24"/>
          <w:u w:val="none"/>
          <w:bdr w:val="none" w:color="auto" w:sz="0" w:space="0"/>
        </w:rPr>
        <w:t>坚持农业农村优先发展，加强脱贫攻坚与乡村振兴统筹衔接，确保如期实现脱贫攻坚目标、农民生活达到全面小康水平。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打好精准脱贫攻坚战。重点解决实现“两不愁三保障”面临的突出问题，加大“三区三州”等深度贫困地区脱贫攻坚力度，落实对特殊贫困人口的保障措施。脱贫致富离不开产业支撑，要大力扶持贫困地区特色优势产业发展。开展贫困地区控辍保学专项行动、明显降低辍学率，继续增加重点高校专项招收农村和贫困地区学生人数，用好教育这个阻断贫困代际传递的治本之策。基本完成“十三五”易地扶贫搬迁规划建设任务，加强后续扶持。对摘帽县和脱贫人口的扶持政策要保持一段时间，巩固脱贫成果。完善考核监督，用好中央脱贫攻坚专项巡视成果。越是到脱贫攻坚的关键阶段，越要抓实抓细各项工作，确保脱贫有实效、可持续、经得起历史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抓好农业特别是粮食生产。近14亿中国人的饭碗，必须牢牢端在自己手上。要稳定粮食产量，新增高标准农田8000万亩以上。稳定生猪等畜禽生产，做好非洲猪瘟等疫病防控。加快农业科技改革创新，大力发展现代种业，实施地理标志农产品保护工程，推进农业全程机械化。培育家庭农场、农民合作社等新型经营主体，加强面向小农户的社会化服务，发展多种形式规模经营。支持返乡入乡创业创新，推动一二三产业融合发展。务工收入是农民增收的大头。要根治农民工欠薪问题，抓紧制定专门行政法规，确保付出辛劳和汗水的农民工按时拿到应有的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扎实推进乡村建设。科学编制建设规划，大力改善生产生活条件。加快实施农村饮水安全巩固提升工程，今明两年要解决好饮水困难人口的饮水安全问题，提高6000万农村人口供水保障水平。完成新一轮农村电网升级改造。因地制宜开展农村人居环境整治，推进“厕所革命”、垃圾污水治理，建设美丽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全面深化农村改革。推广农村土地征收、集体经营性建设用地入市、宅基地制度改革试点成果。深化集体产权、林权、国有林区林场、农垦、供销社等改革。改革完善农业支持保护体系，健全粮食价格市场化形成机制，扩大政策性农业保险改革试点。持续深化农村改革，广袤乡村必将焕发新的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（六）促进区域协调发展，提高新型城镇化质量</w:t>
      </w:r>
      <w:r>
        <w:rPr>
          <w:rFonts w:hint="eastAsia" w:ascii="宋体" w:hAnsi="宋体" w:eastAsia="宋体" w:cs="宋体"/>
          <w:i w:val="0"/>
          <w:caps w:val="0"/>
          <w:color w:val="000000"/>
          <w:spacing w:val="0"/>
          <w:sz w:val="24"/>
          <w:szCs w:val="24"/>
          <w:u w:val="none"/>
          <w:bdr w:val="none" w:color="auto" w:sz="0" w:space="0"/>
        </w:rPr>
        <w:t>。围绕解决发展不平衡不充分问题，改革完善相关机制和政策，推动区域优势互补、城乡融合发展。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优化区域发展格局。制定西部开发开放新的政策措施，西部地区企业所得税优惠等政策到期后继续执行。落实和完善促进东北全面振兴、中部地区崛起、东部率先发展的改革创新举措。京津冀协同发展重在疏解北京非首都功能，高标准建设雄安新区。落实粤港澳大湾区建设规划，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城镇老旧小区量大面广，要大力进行改造提升，更新水电路气等配套设施，支持加装电梯，健全便民市场、便利店、步行街、停车场、无障碍通道等生活服务设施。新型城镇化要处处体现以人为核心，提高柔性化治理、精细化服务水平，让城市更加宜居，更具包容和人文关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（七）加强污染防治和生态建设，大力推动绿色发展。</w:t>
      </w:r>
      <w:r>
        <w:rPr>
          <w:rFonts w:hint="eastAsia" w:ascii="宋体" w:hAnsi="宋体" w:eastAsia="宋体" w:cs="宋体"/>
          <w:i w:val="0"/>
          <w:caps w:val="0"/>
          <w:color w:val="000000"/>
          <w:spacing w:val="0"/>
          <w:sz w:val="24"/>
          <w:szCs w:val="24"/>
          <w:u w:val="none"/>
          <w:bdr w:val="none" w:color="auto" w:sz="0" w:space="0"/>
        </w:rPr>
        <w:t>绿色发展是构建现代化经济体系的必然要求，是解决污染问题的根本之策。要改革完善相关制度，协同推动高质量发展与生态环境保护。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持续推进污染防治。巩固扩大蓝天保卫战成果，今年二氧化硫、氮氧化物排放量要下降3%，重点地区细颗粒物（PM</w:t>
      </w:r>
      <w:r>
        <w:rPr>
          <w:rFonts w:hint="eastAsia" w:ascii="宋体" w:hAnsi="宋体" w:eastAsia="宋体" w:cs="宋体"/>
          <w:i w:val="0"/>
          <w:caps w:val="0"/>
          <w:color w:val="000000"/>
          <w:spacing w:val="0"/>
          <w:sz w:val="24"/>
          <w:szCs w:val="24"/>
          <w:u w:val="none"/>
          <w:bdr w:val="none" w:color="auto" w:sz="0" w:space="0"/>
          <w:vertAlign w:val="subscript"/>
        </w:rPr>
        <w:t>2.5</w:t>
      </w:r>
      <w:r>
        <w:rPr>
          <w:rFonts w:hint="eastAsia" w:ascii="宋体" w:hAnsi="宋体" w:eastAsia="宋体" w:cs="宋体"/>
          <w:i w:val="0"/>
          <w:caps w:val="0"/>
          <w:color w:val="000000"/>
          <w:spacing w:val="0"/>
          <w:sz w:val="24"/>
          <w:szCs w:val="24"/>
          <w:u w:val="none"/>
          <w:bdr w:val="none" w:color="auto" w:sz="0" w:space="0"/>
        </w:rPr>
        <w:t>）浓度继续下降。持续开展京津冀及周边、长三角、汾渭平原大气污染治理攻坚，加强工业、燃煤、机动车三大污染源治理。做好北方地区清洁取暖工作，确保群众温暖过冬。强化水、土壤污染防治，今年化学需氧量、氨氮排放量要下降2%。加快治理黑臭水体，推进重点流域和近岸海域综合整治。加强固体废弃物和城市垃圾分类处置。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壮大绿色环保产业。加快火电、钢铁行业超低排放改造，实施重污染行业达标排放改造。推进煤炭清洁化利用，加快解决风、光、水电消纳问题。加大城市污水管网和处理设施建设力度。促进资源节约和循环利用，推广绿色建筑。改革完善环境经济政策，加快发展绿色金融，培育一批专业化环保骨干企业，提升绿色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加强生态系统保护修复。推进山水林田湖草生态保护修复工程试点，持续抓好国土绿化、防沙治沙、水土流失治理和生物多样性保护。深化国家公园体制改革。绿色发展人人有责，贵在行动、成在坚持。我们要共同努力，让人民群众享有美丽宜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（八）深化重点领域改革，加快完善市场机制。</w:t>
      </w:r>
      <w:r>
        <w:rPr>
          <w:rFonts w:hint="eastAsia" w:ascii="宋体" w:hAnsi="宋体" w:eastAsia="宋体" w:cs="宋体"/>
          <w:i w:val="0"/>
          <w:caps w:val="0"/>
          <w:color w:val="000000"/>
          <w:spacing w:val="0"/>
          <w:sz w:val="24"/>
          <w:szCs w:val="24"/>
          <w:u w:val="none"/>
          <w:bdr w:val="none" w:color="auto" w:sz="0" w:space="0"/>
        </w:rPr>
        <w:t>聚焦突出矛盾和关键环节，推动相关改革深化，健全与高质量发展相适应的体制机制，把市场活力和社会创造力充分释放出来。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实行网运分开，将竞争性业务全面推向市场。国有企业要通过改革创新、强身健体，不断增强发展活力和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下大气力优化民营经济发展环境。坚持“两个毫不动摇”，鼓励、支持、引导非公有制经济发展。按照竞争中性原则，在要素获取、准入许可、经营运行、政府采购和招投标等方面，对各类所有制企业平等对待。构建亲清新型政商关系，健全政企沟通机制，激发企业家精神，促进民营经济发展升级。保护产权必须坚定不移，对侵权行为要依法惩处，对错案冤案要有错必纠。要努力打造良好营商环境，让企业家安心搞经营、放心办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深化财税金融体制改革。加大预算公开改革力度，推进中央与地方财政事权和支出责任划分改革。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（九）推动全方位对外开放，培育国际经济合作和竞争新优势。</w:t>
      </w:r>
      <w:r>
        <w:rPr>
          <w:rFonts w:hint="eastAsia" w:ascii="宋体" w:hAnsi="宋体" w:eastAsia="宋体" w:cs="宋体"/>
          <w:i w:val="0"/>
          <w:caps w:val="0"/>
          <w:color w:val="000000"/>
          <w:spacing w:val="0"/>
          <w:sz w:val="24"/>
          <w:szCs w:val="24"/>
          <w:u w:val="none"/>
          <w:bdr w:val="none" w:color="auto" w:sz="0" w:space="0"/>
        </w:rPr>
        <w:t>进一步拓展开放领域、优化开放布局，继续推动商品和要素流动型开放，更加注重规则等制度型开放，以高水平开放带动改革全面深化。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促进外贸稳中提质。推动出口市场多元化。扩大出口信用保险覆盖面。改革完善跨境电商等新业态扶持政策。推动服务贸易创新发展，引导加工贸易转型升级、向中西部转移，发挥好综合保税区作用。优化进口结构，积极扩大进口。办好第二届中国国际进口博览会。加快提升通关便利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作出的承诺认真履行，对自身合法权益坚决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（十）加快发展社会事业，更好保障和改善民生。</w:t>
      </w:r>
      <w:r>
        <w:rPr>
          <w:rFonts w:hint="eastAsia" w:ascii="宋体" w:hAnsi="宋体" w:eastAsia="宋体" w:cs="宋体"/>
          <w:i w:val="0"/>
          <w:caps w:val="0"/>
          <w:color w:val="000000"/>
          <w:spacing w:val="0"/>
          <w:sz w:val="24"/>
          <w:szCs w:val="24"/>
          <w:u w:val="none"/>
          <w:bdr w:val="none" w:color="auto" w:sz="0" w:space="0"/>
        </w:rPr>
        <w:t>今年财政收支平衡压力加大，但基本民生投入确保只增不减。支持社会力量增加非基本公共服务供给，满足群众多层次、多样化需求。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发展更加公平更有质量的教育。推进城乡义务教育一体化发展，加快改善乡村学校办学条件，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持续抓好义务教育教师工资待遇落实。推进一流大学和一流学科建设。今年财力虽然很紧张，国家财政性教育经费占国内生产总值比例继续保持在4%以上，中央财政教育支出安排超过1万亿元。我们要切实把宝贵的资金用好，努力办好人民满意的教育，托起明天的希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保障基本医疗卫生服务。继续提高城乡居民基本医保和大病保险保障水平，居民医保人均财政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医保报销。抓紧落实和完善跨省异地就医直接结算政策，尽快使异地就医患者在所有定点医院能持卡看病、即时结算，切实便利流动人口和随迁老人。深化公立医院综合改革。促进社会办医。加快建立远程医疗服务体系，加强基层医护人员培养，提升分级诊疗和家庭医生签约服务质量。坚持预防为主，将新增基本公共卫生服务财政补助经费全部用于村和社区，务必让基层群众受益。加强妇幼保健服务。支持中医药事业传承创新发展。药品疫苗攸关生命安全，必须强化全程监管，对违法者要严惩不贷，对失职渎职者要严肃查办，坚决守住人民群众生命健康的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丰富人民群众精神文化生活。培育和践行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深化中外人文交流。广泛开展全民健身活动。扎实做好2020年奥运会、残奥会备战工作，精心筹办北京冬奥会、冬残奥会，办好第七届世界军人运动会。人民群众身心健康，社会就充满活力，国家就繁荣兴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及时解决群众合理诉求。健全国家应急体系，提高防灾减灾救灾能力。加强安全生产，防范遏制重特大事故。做好地震、气象、水文、地质、测绘等工作。深化普法宣传教育。加强国家安全能力建设。完善立体化社会治安防控体系，深入推进扫黑除恶专项斗争，依法惩治盗抢骗黄赌毒等违法犯罪活动，打击非法集资、传销等经济犯罪，整治侵犯公民个人信息等突出问题，坚决守护好人民群众的平安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迎评迎检、材料报表中解脱出来，把精力用在解决实际问题上。压减和规范督查检查考核事项，实施“互联网+督查”。减少开会和发文数量，今年国务院及其部门要带头大幅精简会议、坚决把文件压减三分之一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我们要坚持和完善民族区域自治制度，全面贯彻党的民族政策，深化民族团结进步教育，促进各民族和睦相处、和衷共济、和谐发展。加大对民族地区和人口较少民族发展的支持，深入实施兴边富民行动，同心协力建设56个民族共同团结奋斗、共同繁荣发展的美好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我们要全面贯彻党的宗教工作基本方针，坚持我国宗教的中国化方向，依法管理宗教事务，发挥宗教界人士和信教群众在促进经济社会发展中的积极作用。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我们要认真落实侨务政策，保障海外侨胞和归侨侨眷合法权益，改善和加强服务，发挥好他们的独特优势和重要作用，画好海内外中华儿女的最大同心圆，汇聚起共创辉煌的澎湃力量。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过去一年，国防和军队建设扎实推进，强军事业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加强和完善国防教育、国防动员体系建设。深入实施军民融合发展战略，加快国防科技创新步伐。各级政府要大力关心支持国防和军队建设，深入开展“双拥”活动，让军政军民团结之树根深叶茂、永葆常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我们要继续全面准确贯彻“一国两制”、“港人治港”、“澳人治澳”、高度自治的方针，严格依照宪法和基本法办事。全力支持香港、澳门特别行政区政府和行政长官依法施政。支持港澳抓住共建“一带一路”和粤港澳大湾区建设的重大机遇，更好发挥自身优势，全面深化与内地互利合作。我们坚信，香港、澳门一定能与祖国内地同发展共进步、一定能保持长期繁荣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我们要坚持对台工作大政方针。全面贯彻落实习近平总书记在《告台湾同胞书》发表40周年纪念会上的重要讲话精神，坚持一个中国原则和“九二共识”，推动两岸关系和平发展、推进祖国和平统一进程。坚决反对和遏制“台独”分裂图谋和行径，坚决维护国家主权和领土完整。深化两岸融合发展，持续扩大两岸经济文化交流合作。两岸同胞同根相系、同命相连，应携手共创共享全体中国人的美好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作出新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b/>
          <w:i w:val="0"/>
          <w:caps w:val="0"/>
          <w:color w:val="000000"/>
          <w:spacing w:val="0"/>
          <w:sz w:val="24"/>
          <w:szCs w:val="24"/>
          <w:u w:val="none"/>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70周年，为决胜全面建成小康社会、夺取新时代中国特色社会主义伟大胜利，为把我国建设成为富强民主文明和谐美丽的社会主义现代化强国、实现中华民族伟大复兴的中国梦不懈奋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mp;quo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C36F0"/>
    <w:rsid w:val="7F6C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2019-03-15T04:40:00Z</dcterms:created>
  <dc:creator>不磨叽的墨迹</dc:creator>
  <cp:lastModifiedBy>不磨叽的墨迹</cp:lastModifiedBy>
  <dcterms:modified xsi:type="dcterms:W3CDTF">2019-03-15T04:41:41Z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